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4B" w:rsidRDefault="00E92E0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3886200</wp:posOffset>
            </wp:positionH>
            <wp:positionV relativeFrom="paragraph">
              <wp:posOffset>371475</wp:posOffset>
            </wp:positionV>
            <wp:extent cx="2386800" cy="2386800"/>
            <wp:effectExtent l="0" t="0" r="0" b="0"/>
            <wp:wrapSquare wrapText="bothSides" distT="114300" distB="114300" distL="114300" distR="114300"/>
            <wp:docPr id="119820446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A5F4B" w:rsidRDefault="00E92E0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Prof. Univ. Dr.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Habil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Andreia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Gabriela ANDREI </w:t>
      </w:r>
    </w:p>
    <w:p w:rsidR="003A5F4B" w:rsidRDefault="003A5F4B">
      <w:pPr>
        <w:rPr>
          <w:rFonts w:ascii="Times New Roman" w:eastAsia="Times New Roman" w:hAnsi="Times New Roman" w:cs="Times New Roman"/>
          <w:b/>
          <w:bCs/>
        </w:rPr>
      </w:pPr>
    </w:p>
    <w:p w:rsidR="003A5F4B" w:rsidRDefault="00E92E0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Date de contact:</w:t>
      </w:r>
    </w:p>
    <w:p w:rsidR="003A5F4B" w:rsidRDefault="00E92E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andrei.andreia@gmail.com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3A5F4B" w:rsidRDefault="00E92E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Telefon: 0722.988.574</w:t>
      </w:r>
    </w:p>
    <w:p w:rsidR="003A5F4B" w:rsidRDefault="00E92E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Birou:  Universitatea "Alexandru Ioan Cuza" din Iași, B-dul Carol I, nr. 22, FEAA, B-619</w:t>
      </w:r>
    </w:p>
    <w:p w:rsidR="003A5F4B" w:rsidRDefault="00E92E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Pagină coordonator: </w:t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link</w:t>
        </w:r>
      </w:hyperlink>
    </w:p>
    <w:p w:rsidR="003A5F4B" w:rsidRDefault="003A5F4B">
      <w:pPr>
        <w:rPr>
          <w:rFonts w:ascii="Times New Roman" w:eastAsia="Times New Roman" w:hAnsi="Times New Roman" w:cs="Times New Roman"/>
        </w:rPr>
      </w:pPr>
    </w:p>
    <w:p w:rsidR="003A5F4B" w:rsidRDefault="003A5F4B">
      <w:pPr>
        <w:rPr>
          <w:rFonts w:ascii="Times New Roman" w:eastAsia="Times New Roman" w:hAnsi="Times New Roman" w:cs="Times New Roman"/>
        </w:rPr>
      </w:pPr>
    </w:p>
    <w:p w:rsidR="003A5F4B" w:rsidRDefault="00E92E0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Teme propuse:</w:t>
      </w:r>
    </w:p>
    <w:p w:rsidR="003A5F4B" w:rsidRDefault="00E92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Modelare în analiza de marketing.</w:t>
      </w:r>
    </w:p>
    <w:p w:rsidR="003A5F4B" w:rsidRDefault="00E92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Reputație, mark</w:t>
      </w:r>
      <w:r>
        <w:rPr>
          <w:rFonts w:ascii="Times New Roman" w:eastAsia="Times New Roman" w:hAnsi="Times New Roman" w:cs="Times New Roman"/>
        </w:rPr>
        <w:t xml:space="preserve">eting relațional și rețele online. </w:t>
      </w:r>
    </w:p>
    <w:p w:rsidR="003A5F4B" w:rsidRDefault="00E92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Gestionarea resurselor intangibile și competitivitatea pe piață.</w:t>
      </w:r>
    </w:p>
    <w:p w:rsidR="003A5F4B" w:rsidRDefault="00E92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Rolul capitalului intelectual în performanța brandului.</w:t>
      </w:r>
    </w:p>
    <w:p w:rsidR="003A5F4B" w:rsidRDefault="00E92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Cultura brandului și cetățenia corporativă.</w:t>
      </w:r>
    </w:p>
    <w:p w:rsidR="003A5F4B" w:rsidRDefault="00E92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Orientarea către sustenabilitate și comportamentul de p</w:t>
      </w:r>
      <w:r>
        <w:rPr>
          <w:rFonts w:ascii="Times New Roman" w:eastAsia="Times New Roman" w:hAnsi="Times New Roman" w:cs="Times New Roman"/>
        </w:rPr>
        <w:t>iață.</w:t>
      </w:r>
    </w:p>
    <w:p w:rsidR="003A5F4B" w:rsidRDefault="00E92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Consumul </w:t>
      </w:r>
      <w:proofErr w:type="spellStart"/>
      <w:r>
        <w:rPr>
          <w:rFonts w:ascii="Times New Roman" w:eastAsia="Times New Roman" w:hAnsi="Times New Roman" w:cs="Times New Roman"/>
        </w:rPr>
        <w:t>colaborativ</w:t>
      </w:r>
      <w:proofErr w:type="spellEnd"/>
      <w:r>
        <w:rPr>
          <w:rFonts w:ascii="Times New Roman" w:eastAsia="Times New Roman" w:hAnsi="Times New Roman" w:cs="Times New Roman"/>
        </w:rPr>
        <w:t>: motivații, atitudini, comportament.</w:t>
      </w:r>
    </w:p>
    <w:sectPr w:rsidR="003A5F4B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E0B" w:rsidRDefault="00E92E0B">
      <w:pPr>
        <w:spacing w:after="0" w:line="240" w:lineRule="auto"/>
      </w:pPr>
      <w:r>
        <w:separator/>
      </w:r>
    </w:p>
  </w:endnote>
  <w:endnote w:type="continuationSeparator" w:id="0">
    <w:p w:rsidR="00E92E0B" w:rsidRDefault="00E9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521B1CF5-0E0A-496C-8497-0AE44522512B}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4B" w:rsidRDefault="003A5F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E0B" w:rsidRDefault="00E92E0B">
      <w:pPr>
        <w:spacing w:after="0" w:line="240" w:lineRule="auto"/>
      </w:pPr>
      <w:r>
        <w:separator/>
      </w:r>
    </w:p>
  </w:footnote>
  <w:footnote w:type="continuationSeparator" w:id="0">
    <w:p w:rsidR="00E92E0B" w:rsidRDefault="00E9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4B" w:rsidRDefault="00E92E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5010150</wp:posOffset>
          </wp:positionH>
          <wp:positionV relativeFrom="page">
            <wp:posOffset>77092</wp:posOffset>
          </wp:positionV>
          <wp:extent cx="2584258" cy="665254"/>
          <wp:effectExtent l="0" t="0" r="0" b="0"/>
          <wp:wrapSquare wrapText="bothSides" distT="0" distB="0" distL="114300" distR="114300"/>
          <wp:docPr id="1198204462" name="image1.jpg" descr="Universitatea Alexandru Ioan Cuza din Iași | Orange Educational Progra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iversitatea Alexandru Ioan Cuza din Iași | Orange Educational Progra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page">
            <wp:posOffset>342900</wp:posOffset>
          </wp:positionH>
          <wp:positionV relativeFrom="page">
            <wp:posOffset>34230</wp:posOffset>
          </wp:positionV>
          <wp:extent cx="3819671" cy="1073936"/>
          <wp:effectExtent l="0" t="0" r="0" b="0"/>
          <wp:wrapSquare wrapText="bothSides" distT="114300" distB="114300" distL="114300" distR="114300"/>
          <wp:docPr id="11982044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8333" t="18752" r="5609" b="22508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:rsidR="003A5F4B" w:rsidRDefault="003A5F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3A5F4B" w:rsidRDefault="003A5F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3A5F4B" w:rsidRDefault="003A5F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4B" w:rsidRDefault="003A5F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35802"/>
    <w:multiLevelType w:val="multilevel"/>
    <w:tmpl w:val="F6C44B0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4B"/>
    <w:rsid w:val="003A5F4B"/>
    <w:rsid w:val="00C961F4"/>
    <w:rsid w:val="00E9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84F212-F2EA-48DC-9CAD-E11864EB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F745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45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45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45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45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45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45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45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454"/>
    <w:rPr>
      <w:rFonts w:eastAsiaTheme="majorEastAsia" w:cstheme="majorBidi"/>
      <w:color w:val="272727" w:themeColor="text1" w:themeTint="D8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DF745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F745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F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45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F7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45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F74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48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04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eaa.uaic.ro/faculty/andreia-gabriela-andre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i.andreia@gmail.com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sCeBwZyKC03zZ37ijH+OQLrrg==">CgMxLjA4AHIhMXFfbXBHdDFOMzk0WTBkV28tOFZjcWFBNEx5bGEzakNY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DC8159-067A-413C-937B-EA448A0754CE}"/>
</file>

<file path=customXml/itemProps3.xml><?xml version="1.0" encoding="utf-8"?>
<ds:datastoreItem xmlns:ds="http://schemas.openxmlformats.org/officeDocument/2006/customXml" ds:itemID="{FC541056-8AAC-4917-A49E-56BB35C54A38}"/>
</file>

<file path=customXml/itemProps4.xml><?xml version="1.0" encoding="utf-8"?>
<ds:datastoreItem xmlns:ds="http://schemas.openxmlformats.org/officeDocument/2006/customXml" ds:itemID="{71C46B81-C2AD-47B9-A934-4BE4AB949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cp:lastModifiedBy>PC</cp:lastModifiedBy>
  <cp:revision>2</cp:revision>
  <dcterms:created xsi:type="dcterms:W3CDTF">2026-03-24T08:28:00Z</dcterms:created>
  <dcterms:modified xsi:type="dcterms:W3CDTF">2026-03-24T08:28:00Z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